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B620D" w14:textId="5E668225" w:rsidR="00AD0E8F" w:rsidRDefault="00570B6D" w:rsidP="00A3435B">
      <w:pPr>
        <w:spacing w:line="240" w:lineRule="auto"/>
        <w:jc w:val="center"/>
        <w:rPr>
          <w:b/>
          <w:sz w:val="36"/>
        </w:rPr>
      </w:pPr>
      <w:r>
        <w:rPr>
          <w:b/>
          <w:sz w:val="36"/>
        </w:rPr>
        <w:t xml:space="preserve">TZ </w:t>
      </w:r>
      <w:r w:rsidR="00A72B49">
        <w:rPr>
          <w:b/>
          <w:sz w:val="36"/>
        </w:rPr>
        <w:t>–</w:t>
      </w:r>
      <w:r>
        <w:rPr>
          <w:b/>
          <w:sz w:val="36"/>
        </w:rPr>
        <w:t xml:space="preserve"> </w:t>
      </w:r>
      <w:r w:rsidR="00CB0CB0">
        <w:rPr>
          <w:b/>
          <w:sz w:val="36"/>
        </w:rPr>
        <w:t>Karel Zeman stále rozdává</w:t>
      </w:r>
      <w:r w:rsidR="00A72B49">
        <w:rPr>
          <w:b/>
          <w:sz w:val="36"/>
        </w:rPr>
        <w:t xml:space="preserve"> </w:t>
      </w:r>
      <w:r w:rsidR="00377733">
        <w:rPr>
          <w:b/>
          <w:sz w:val="36"/>
        </w:rPr>
        <w:t>„</w:t>
      </w:r>
      <w:r w:rsidR="00A72B49">
        <w:rPr>
          <w:b/>
          <w:sz w:val="36"/>
        </w:rPr>
        <w:t>štěstí</w:t>
      </w:r>
      <w:r w:rsidR="00377733">
        <w:rPr>
          <w:b/>
          <w:sz w:val="36"/>
        </w:rPr>
        <w:t>“</w:t>
      </w:r>
    </w:p>
    <w:p w14:paraId="381D661D" w14:textId="77777777" w:rsidR="00A3435B" w:rsidRPr="00A3435B" w:rsidRDefault="00A3435B" w:rsidP="00A3435B">
      <w:pPr>
        <w:spacing w:line="240" w:lineRule="auto"/>
        <w:jc w:val="center"/>
        <w:rPr>
          <w:b/>
          <w:sz w:val="8"/>
        </w:rPr>
      </w:pPr>
    </w:p>
    <w:p w14:paraId="2FD863A5" w14:textId="0DEDB655" w:rsidR="0083376A" w:rsidRDefault="003646E9" w:rsidP="0083376A">
      <w:pPr>
        <w:jc w:val="both"/>
        <w:rPr>
          <w:b/>
        </w:rPr>
      </w:pPr>
      <w:r w:rsidRPr="00EF35D3"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2DD22B7C" wp14:editId="57F4D903">
            <wp:simplePos x="0" y="0"/>
            <wp:positionH relativeFrom="margin">
              <wp:posOffset>243205</wp:posOffset>
            </wp:positionH>
            <wp:positionV relativeFrom="paragraph">
              <wp:posOffset>1289050</wp:posOffset>
            </wp:positionV>
            <wp:extent cx="5378450" cy="3587115"/>
            <wp:effectExtent l="0" t="0" r="0" b="0"/>
            <wp:wrapTopAndBottom/>
            <wp:docPr id="1" name="Obrázek 1" descr="C:\Users\Kateřina\AppData\Local\Microsoft\Windows\INetCache\Content.Word\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eřina\AppData\Local\Microsoft\Windows\INetCache\Content.Word\0_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0" cy="358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0CB0" w:rsidRPr="00EF35D3">
        <w:t>Praha, 6</w:t>
      </w:r>
      <w:r w:rsidR="007E0B2B" w:rsidRPr="00EF35D3">
        <w:t>. listopadu</w:t>
      </w:r>
      <w:r w:rsidR="00A72B49" w:rsidRPr="00EF35D3">
        <w:t xml:space="preserve"> 2019</w:t>
      </w:r>
      <w:r w:rsidR="00E468B9">
        <w:t xml:space="preserve"> </w:t>
      </w:r>
      <w:r w:rsidR="008E43AD">
        <w:t>–</w:t>
      </w:r>
      <w:r w:rsidR="006B6B79">
        <w:rPr>
          <w:b/>
        </w:rPr>
        <w:t xml:space="preserve"> Pražské filmové</w:t>
      </w:r>
      <w:r w:rsidR="00A72B49" w:rsidRPr="00A72B49">
        <w:rPr>
          <w:b/>
        </w:rPr>
        <w:t xml:space="preserve"> Muzeum Karla Zemana </w:t>
      </w:r>
      <w:r w:rsidR="0083376A">
        <w:rPr>
          <w:b/>
        </w:rPr>
        <w:t xml:space="preserve">oslavilo letos v říjnu 7. narozeniny. V rámci oslav měl </w:t>
      </w:r>
      <w:r w:rsidR="005351D9">
        <w:rPr>
          <w:b/>
        </w:rPr>
        <w:t xml:space="preserve">každý 7. </w:t>
      </w:r>
      <w:r w:rsidR="00A439BF">
        <w:rPr>
          <w:b/>
        </w:rPr>
        <w:t>návštěvník vstup</w:t>
      </w:r>
      <w:r w:rsidR="00FF5EAA" w:rsidRPr="00A72B49">
        <w:rPr>
          <w:b/>
        </w:rPr>
        <w:t xml:space="preserve"> do expozice </w:t>
      </w:r>
      <w:r w:rsidR="006B6B79">
        <w:rPr>
          <w:b/>
        </w:rPr>
        <w:t>ZDARMA.</w:t>
      </w:r>
      <w:r w:rsidR="00A72B49" w:rsidRPr="00A72B49">
        <w:rPr>
          <w:b/>
        </w:rPr>
        <w:t xml:space="preserve"> </w:t>
      </w:r>
      <w:r w:rsidR="006B6B79">
        <w:rPr>
          <w:b/>
        </w:rPr>
        <w:t xml:space="preserve">Hodnotu </w:t>
      </w:r>
      <w:r w:rsidR="00A62AB6">
        <w:rPr>
          <w:b/>
        </w:rPr>
        <w:t xml:space="preserve">tohoto </w:t>
      </w:r>
      <w:r w:rsidR="007E0B2B">
        <w:rPr>
          <w:b/>
        </w:rPr>
        <w:t>vstupného navíc M</w:t>
      </w:r>
      <w:r w:rsidR="0083376A">
        <w:rPr>
          <w:b/>
        </w:rPr>
        <w:t>uzeum darovalo</w:t>
      </w:r>
      <w:r w:rsidR="006B6B79">
        <w:rPr>
          <w:b/>
        </w:rPr>
        <w:t xml:space="preserve"> neziskové organizaci Lata věn</w:t>
      </w:r>
      <w:r w:rsidR="0083376A">
        <w:rPr>
          <w:b/>
        </w:rPr>
        <w:t xml:space="preserve">ující se znevýhodněným rodinám, </w:t>
      </w:r>
      <w:r w:rsidR="006C1A0A">
        <w:rPr>
          <w:b/>
        </w:rPr>
        <w:br/>
      </w:r>
      <w:r w:rsidR="00AA328D">
        <w:rPr>
          <w:b/>
        </w:rPr>
        <w:t>dětem a dospívajícím</w:t>
      </w:r>
      <w:r w:rsidR="00EF35D3">
        <w:rPr>
          <w:b/>
        </w:rPr>
        <w:t>,</w:t>
      </w:r>
      <w:r w:rsidR="00AA328D">
        <w:rPr>
          <w:b/>
        </w:rPr>
        <w:t xml:space="preserve"> v obtížné</w:t>
      </w:r>
      <w:r w:rsidR="00AA328D" w:rsidRPr="00AA328D">
        <w:rPr>
          <w:b/>
        </w:rPr>
        <w:t xml:space="preserve"> </w:t>
      </w:r>
      <w:r w:rsidR="00AA328D">
        <w:rPr>
          <w:b/>
        </w:rPr>
        <w:t>životní</w:t>
      </w:r>
      <w:r w:rsidR="00AA328D" w:rsidRPr="00AA328D">
        <w:rPr>
          <w:b/>
        </w:rPr>
        <w:t xml:space="preserve"> situaci</w:t>
      </w:r>
      <w:r w:rsidR="006B6B79">
        <w:rPr>
          <w:b/>
        </w:rPr>
        <w:t xml:space="preserve">. </w:t>
      </w:r>
      <w:r w:rsidR="0083376A">
        <w:rPr>
          <w:b/>
        </w:rPr>
        <w:t xml:space="preserve">S pomocí návštěvníků tak Muzeum Karla Zemana darovalo organizaci 12 000 Kč a čestné vstupenky do expozice. Voucher předal 4. listopadu </w:t>
      </w:r>
      <w:r w:rsidR="006C1A0A">
        <w:rPr>
          <w:b/>
        </w:rPr>
        <w:br/>
      </w:r>
      <w:r w:rsidR="0083376A">
        <w:rPr>
          <w:b/>
        </w:rPr>
        <w:t xml:space="preserve">jeden ze zakladatelů Muzea Karla Zemana – Marcel Kral. </w:t>
      </w:r>
    </w:p>
    <w:p w14:paraId="4247032C" w14:textId="6940F8AD" w:rsidR="002667FC" w:rsidRPr="002667FC" w:rsidRDefault="00D8651C" w:rsidP="003646E9">
      <w:pPr>
        <w:jc w:val="center"/>
        <w:rPr>
          <w:i/>
        </w:rPr>
      </w:pPr>
      <w:r>
        <w:rPr>
          <w:i/>
        </w:rPr>
        <w:br/>
      </w:r>
      <w:r w:rsidR="00CB0CB0">
        <w:rPr>
          <w:i/>
        </w:rPr>
        <w:t>Na fotogr</w:t>
      </w:r>
      <w:r w:rsidR="00B74913">
        <w:rPr>
          <w:i/>
        </w:rPr>
        <w:t xml:space="preserve">afii Marcel Kral, jeden ze </w:t>
      </w:r>
      <w:r w:rsidR="00CB0CB0">
        <w:rPr>
          <w:i/>
        </w:rPr>
        <w:t xml:space="preserve">zakladatelů Muzea Karla Zemana, </w:t>
      </w:r>
      <w:r w:rsidR="00CB0CB0">
        <w:rPr>
          <w:i/>
        </w:rPr>
        <w:br/>
        <w:t>a Markéta Ježková, ředitelka neziskové organizace Lata</w:t>
      </w:r>
    </w:p>
    <w:p w14:paraId="3524ADC2" w14:textId="7691EDD6" w:rsidR="004E2181" w:rsidRDefault="004E2181" w:rsidP="00E468B9">
      <w:pPr>
        <w:jc w:val="both"/>
      </w:pPr>
      <w:r>
        <w:t xml:space="preserve">Muzeum Karla Zemana oslavilo na začátku října 2019 už 7. narozeniny. Během oslav mohli návštěvníci vyzkoušet své štěstí a vyhrát vstup do expozice zdarma. Hodnotu vstupného za něj navíc </w:t>
      </w:r>
      <w:r w:rsidR="000F0831">
        <w:br/>
      </w:r>
      <w:r>
        <w:t>Muzeum věnovalo neziskové organizaci Lata. „</w:t>
      </w:r>
      <w:r>
        <w:rPr>
          <w:i/>
        </w:rPr>
        <w:t>Během víkendu jsme rozdali přesně 45 volných vstupů. Za pom</w:t>
      </w:r>
      <w:r w:rsidR="000F0831">
        <w:rPr>
          <w:i/>
        </w:rPr>
        <w:t>oci</w:t>
      </w:r>
      <w:r>
        <w:rPr>
          <w:i/>
        </w:rPr>
        <w:t xml:space="preserve"> našich návštěvníků jsme tak mohli darovat 12 000 Kč,“ </w:t>
      </w:r>
      <w:r>
        <w:t xml:space="preserve">vysvětluje Kateřina Kuthanová, </w:t>
      </w:r>
      <w:r w:rsidR="000F0831">
        <w:br/>
      </w:r>
      <w:r>
        <w:t xml:space="preserve">PR &amp; Marketing Manager Muzea. </w:t>
      </w:r>
    </w:p>
    <w:p w14:paraId="31AE4A17" w14:textId="6247D7B8" w:rsidR="004E2181" w:rsidRPr="004E2181" w:rsidRDefault="004E2181" w:rsidP="00E468B9">
      <w:pPr>
        <w:jc w:val="both"/>
      </w:pPr>
      <w:r>
        <w:t>Za Muzeum Karla Zemana předal 4. listopadu voucher v dané hodnotě ředitelce neziskové organizace Lata,</w:t>
      </w:r>
      <w:r w:rsidR="00B74913">
        <w:t xml:space="preserve"> Markétě Ježkové, jeden ze </w:t>
      </w:r>
      <w:bookmarkStart w:id="0" w:name="_GoBack"/>
      <w:bookmarkEnd w:id="0"/>
      <w:r>
        <w:t>zakladatelů Muzea – Marcel Kral. Kromě finanční podpory připravilo Muzeum pro pracovníky a dobrovolníky Laty také speciální komentovanou prohlídku expozice a čestné vstupenky pro jejich mentory</w:t>
      </w:r>
      <w:r w:rsidR="003646E9">
        <w:t xml:space="preserve">. </w:t>
      </w:r>
    </w:p>
    <w:p w14:paraId="7600C29E" w14:textId="575E29AB" w:rsidR="00520266" w:rsidRDefault="00AC10A2" w:rsidP="00E468B9">
      <w:pPr>
        <w:jc w:val="both"/>
      </w:pPr>
      <w:r>
        <w:t xml:space="preserve">Nezisková organizace Lata </w:t>
      </w:r>
      <w:r w:rsidR="00520266">
        <w:t>pomáhá</w:t>
      </w:r>
      <w:r>
        <w:t xml:space="preserve"> </w:t>
      </w:r>
      <w:r w:rsidR="00AA328D">
        <w:t xml:space="preserve">dětem a dospívajícím </w:t>
      </w:r>
      <w:r>
        <w:t xml:space="preserve">zvládat nepříznivé nebo ohrožující situace </w:t>
      </w:r>
      <w:r w:rsidR="00AA328D">
        <w:br/>
      </w:r>
      <w:r>
        <w:t>a pomáhá posilovat jejich schopnost tak</w:t>
      </w:r>
      <w:r w:rsidR="00520266">
        <w:t>ové situace samostatně zvládat</w:t>
      </w:r>
      <w:r w:rsidR="00AA328D">
        <w:t xml:space="preserve"> a trávit čas zdravým způsobem</w:t>
      </w:r>
      <w:r w:rsidR="00520266">
        <w:t xml:space="preserve">. </w:t>
      </w:r>
      <w:r w:rsidR="004E156E">
        <w:t xml:space="preserve">Díky pečlivě vybrané síti dobrovolníků podporuje Lata nejen osamocené mladé lidi, kteří z různých důvodů nezvládají svůj každodenní život, ale často pomáhá i </w:t>
      </w:r>
      <w:r w:rsidR="00AA328D">
        <w:t xml:space="preserve">celým </w:t>
      </w:r>
      <w:r w:rsidR="004E156E">
        <w:t xml:space="preserve">rodinám zvládat rizikové rodinné </w:t>
      </w:r>
      <w:r w:rsidR="00AA328D">
        <w:br/>
      </w:r>
      <w:r w:rsidR="004E156E">
        <w:t>i</w:t>
      </w:r>
      <w:r w:rsidR="00AA328D">
        <w:t xml:space="preserve"> nepříznivé</w:t>
      </w:r>
      <w:r w:rsidR="004E156E">
        <w:t xml:space="preserve"> sociální situace.</w:t>
      </w:r>
      <w:r w:rsidR="00874AC4">
        <w:t xml:space="preserve"> „</w:t>
      </w:r>
      <w:r w:rsidR="00874AC4" w:rsidRPr="00874AC4">
        <w:rPr>
          <w:i/>
        </w:rPr>
        <w:t xml:space="preserve">Za Muzeum si uvědomujeme tento negativní fenomén dnešní </w:t>
      </w:r>
      <w:r w:rsidR="00874AC4">
        <w:rPr>
          <w:i/>
        </w:rPr>
        <w:t xml:space="preserve">přetechnizované informační </w:t>
      </w:r>
      <w:r w:rsidR="00874AC4" w:rsidRPr="00874AC4">
        <w:rPr>
          <w:i/>
        </w:rPr>
        <w:t xml:space="preserve">doby, a </w:t>
      </w:r>
      <w:r w:rsidR="00874AC4">
        <w:rPr>
          <w:i/>
        </w:rPr>
        <w:t xml:space="preserve">tak rádi podpoříme dobrovolnické úsilí Laty,“ </w:t>
      </w:r>
      <w:r w:rsidR="008B2BAD">
        <w:t>dodává m</w:t>
      </w:r>
      <w:r w:rsidR="00874AC4">
        <w:t xml:space="preserve">anažerka Muzea Lenka Lukáčková. </w:t>
      </w:r>
      <w:r w:rsidR="00AA328D">
        <w:t xml:space="preserve"> </w:t>
      </w:r>
    </w:p>
    <w:p w14:paraId="6A816EA0" w14:textId="1D3FAF26" w:rsidR="00FB3A0A" w:rsidRPr="00FB3A0A" w:rsidRDefault="00FB3A0A" w:rsidP="002778FF">
      <w:pPr>
        <w:jc w:val="both"/>
        <w:rPr>
          <w:b/>
        </w:rPr>
      </w:pPr>
      <w:r w:rsidRPr="00FB3A0A">
        <w:rPr>
          <w:b/>
        </w:rPr>
        <w:lastRenderedPageBreak/>
        <w:t>O neziskové organizaci Lata</w:t>
      </w:r>
    </w:p>
    <w:p w14:paraId="0555C3BA" w14:textId="45A5A29A" w:rsidR="00137222" w:rsidRPr="00086749" w:rsidRDefault="00CB46D6" w:rsidP="00086749">
      <w:pPr>
        <w:spacing w:line="276" w:lineRule="auto"/>
        <w:jc w:val="both"/>
      </w:pPr>
      <w:r w:rsidRPr="00086749">
        <w:t>Lata je pražskou neziskovou organizací, která se své činnost</w:t>
      </w:r>
      <w:r w:rsidR="00DF041F" w:rsidRPr="00086749">
        <w:t xml:space="preserve"> věnuje již 25. rokem. V roce 1994 vznikla </w:t>
      </w:r>
      <w:r w:rsidRPr="00086749">
        <w:t>z nadšení studentů a jejich tehdejšího profesora Doc. PhDr. Oldřicha Matouška jako unikátní program pro ohroženou mládež</w:t>
      </w:r>
      <w:r w:rsidR="00DF041F" w:rsidRPr="00086749">
        <w:t xml:space="preserve">, založený na principech </w:t>
      </w:r>
      <w:proofErr w:type="spellStart"/>
      <w:r w:rsidR="00DF041F" w:rsidRPr="00086749">
        <w:t>mentoringu</w:t>
      </w:r>
      <w:proofErr w:type="spellEnd"/>
      <w:r w:rsidR="00DF041F" w:rsidRPr="00086749">
        <w:t xml:space="preserve">. </w:t>
      </w:r>
      <w:r w:rsidR="009C109F" w:rsidRPr="00086749">
        <w:t>Nyní</w:t>
      </w:r>
      <w:r w:rsidRPr="00086749">
        <w:t xml:space="preserve"> je organizace držitelem značky Spolehlivá, veřejně prospěšná organizace, získala </w:t>
      </w:r>
      <w:r w:rsidR="00DF041F" w:rsidRPr="00086749">
        <w:t>ocenění</w:t>
      </w:r>
      <w:r w:rsidRPr="00086749">
        <w:t xml:space="preserve"> za přínos sociální in</w:t>
      </w:r>
      <w:r w:rsidR="00DF041F" w:rsidRPr="00086749">
        <w:t xml:space="preserve">tegraci Nadace ERSTE </w:t>
      </w:r>
      <w:r w:rsidR="00086749">
        <w:br/>
      </w:r>
      <w:r w:rsidR="00DF041F" w:rsidRPr="00086749">
        <w:t xml:space="preserve">či Cenu </w:t>
      </w:r>
      <w:r w:rsidRPr="00086749">
        <w:t>Sleduj dopad za svou výroční zprávu, která reflektuje dopad</w:t>
      </w:r>
      <w:r w:rsidR="009C109F" w:rsidRPr="00086749">
        <w:t xml:space="preserve"> služeb na rodiny a mladé lidi. </w:t>
      </w:r>
      <w:r w:rsidR="00086749">
        <w:br/>
      </w:r>
      <w:r w:rsidR="009C109F" w:rsidRPr="00086749">
        <w:t xml:space="preserve">Kromě původního </w:t>
      </w:r>
      <w:proofErr w:type="spellStart"/>
      <w:r w:rsidR="009C109F" w:rsidRPr="00086749">
        <w:t>mentoringového</w:t>
      </w:r>
      <w:proofErr w:type="spellEnd"/>
      <w:r w:rsidR="009C109F" w:rsidRPr="00086749">
        <w:t xml:space="preserve"> programu v současnosti poskytuje konzultace pro rodiče a pořádá rodinné konference. </w:t>
      </w:r>
      <w:r w:rsidR="00DF041F" w:rsidRPr="00086749">
        <w:t xml:space="preserve"> </w:t>
      </w:r>
    </w:p>
    <w:p w14:paraId="7AC74EE5" w14:textId="1BD8E378" w:rsidR="00E35D57" w:rsidRPr="00614909" w:rsidRDefault="00BF4434" w:rsidP="00E35D57">
      <w:pPr>
        <w:spacing w:line="276" w:lineRule="auto"/>
        <w:jc w:val="both"/>
        <w:rPr>
          <w:b/>
        </w:rPr>
      </w:pPr>
      <w:r>
        <w:rPr>
          <w:b/>
        </w:rPr>
        <w:t>O</w:t>
      </w:r>
      <w:r w:rsidR="00E35D57" w:rsidRPr="00614909">
        <w:rPr>
          <w:b/>
        </w:rPr>
        <w:t xml:space="preserve"> Muzeu Karla Zemana</w:t>
      </w:r>
    </w:p>
    <w:p w14:paraId="4B2A9F14" w14:textId="77777777" w:rsidR="00E35D57" w:rsidRPr="00614909" w:rsidRDefault="00E35D57" w:rsidP="00E35D57">
      <w:pPr>
        <w:spacing w:line="276" w:lineRule="auto"/>
        <w:jc w:val="both"/>
      </w:pPr>
      <w:r w:rsidRPr="00614909">
        <w:t xml:space="preserve">Muzeum Karla Zemana se za dobu </w:t>
      </w:r>
      <w:proofErr w:type="spellStart"/>
      <w:r w:rsidRPr="00614909">
        <w:t>svého</w:t>
      </w:r>
      <w:proofErr w:type="spellEnd"/>
      <w:r w:rsidRPr="00614909">
        <w:t xml:space="preserve"> </w:t>
      </w:r>
      <w:proofErr w:type="spellStart"/>
      <w:r w:rsidRPr="00614909">
        <w:t>téměr</w:t>
      </w:r>
      <w:proofErr w:type="spellEnd"/>
      <w:r w:rsidRPr="00614909">
        <w:t xml:space="preserve">̌ </w:t>
      </w:r>
      <w:proofErr w:type="spellStart"/>
      <w:r w:rsidRPr="00614909">
        <w:t>pětiletého</w:t>
      </w:r>
      <w:proofErr w:type="spellEnd"/>
      <w:r w:rsidRPr="00614909">
        <w:t xml:space="preserve"> </w:t>
      </w:r>
      <w:proofErr w:type="spellStart"/>
      <w:r w:rsidRPr="00614909">
        <w:t>působeni</w:t>
      </w:r>
      <w:proofErr w:type="spellEnd"/>
      <w:r w:rsidRPr="00614909">
        <w:t xml:space="preserve">́ </w:t>
      </w:r>
      <w:proofErr w:type="spellStart"/>
      <w:r w:rsidRPr="00614909">
        <w:t>nesmazatelne</w:t>
      </w:r>
      <w:proofErr w:type="spellEnd"/>
      <w:r w:rsidRPr="00614909">
        <w:t xml:space="preserve">̌ zapsalo na mapu </w:t>
      </w:r>
      <w:proofErr w:type="spellStart"/>
      <w:r w:rsidRPr="00614909">
        <w:t>kulturních</w:t>
      </w:r>
      <w:proofErr w:type="spellEnd"/>
      <w:r w:rsidRPr="00614909">
        <w:t xml:space="preserve"> institucí v</w:t>
      </w:r>
      <w:r>
        <w:t> </w:t>
      </w:r>
      <w:r w:rsidRPr="00614909">
        <w:t>metropoli</w:t>
      </w:r>
      <w:r>
        <w:t>. Za svůj cíl</w:t>
      </w:r>
      <w:r w:rsidRPr="00614909">
        <w:t xml:space="preserve"> si klade </w:t>
      </w:r>
      <w:proofErr w:type="spellStart"/>
      <w:r w:rsidRPr="00614909">
        <w:t>představit</w:t>
      </w:r>
      <w:proofErr w:type="spellEnd"/>
      <w:r w:rsidRPr="00614909">
        <w:t xml:space="preserve"> </w:t>
      </w:r>
      <w:proofErr w:type="spellStart"/>
      <w:r w:rsidRPr="00614909">
        <w:t>celoživotni</w:t>
      </w:r>
      <w:proofErr w:type="spellEnd"/>
      <w:r w:rsidRPr="00614909">
        <w:t xml:space="preserve">́ </w:t>
      </w:r>
      <w:proofErr w:type="spellStart"/>
      <w:r w:rsidRPr="00614909">
        <w:t>dílo</w:t>
      </w:r>
      <w:proofErr w:type="spellEnd"/>
      <w:r w:rsidRPr="00614909">
        <w:t xml:space="preserve"> </w:t>
      </w:r>
      <w:proofErr w:type="spellStart"/>
      <w:r w:rsidRPr="00614909">
        <w:t>světove</w:t>
      </w:r>
      <w:proofErr w:type="spellEnd"/>
      <w:r w:rsidRPr="00614909">
        <w:t xml:space="preserve">̌ </w:t>
      </w:r>
      <w:proofErr w:type="spellStart"/>
      <w:r w:rsidRPr="00614909">
        <w:t>uznávaného</w:t>
      </w:r>
      <w:proofErr w:type="spellEnd"/>
      <w:r w:rsidRPr="00614909">
        <w:t xml:space="preserve"> </w:t>
      </w:r>
      <w:proofErr w:type="spellStart"/>
      <w:r w:rsidRPr="00614909">
        <w:t>filmového</w:t>
      </w:r>
      <w:proofErr w:type="spellEnd"/>
      <w:r w:rsidRPr="00614909">
        <w:t xml:space="preserve"> </w:t>
      </w:r>
      <w:proofErr w:type="spellStart"/>
      <w:r w:rsidRPr="00614909">
        <w:t>tvůrce</w:t>
      </w:r>
      <w:proofErr w:type="spellEnd"/>
      <w:r w:rsidRPr="00614909">
        <w:t xml:space="preserve"> Karla Zemana a jeho </w:t>
      </w:r>
      <w:proofErr w:type="spellStart"/>
      <w:r w:rsidRPr="00614909">
        <w:t>filmove</w:t>
      </w:r>
      <w:proofErr w:type="spellEnd"/>
      <w:r w:rsidRPr="00614909">
        <w:t xml:space="preserve">́ triky, </w:t>
      </w:r>
      <w:proofErr w:type="spellStart"/>
      <w:r w:rsidRPr="00614909">
        <w:t>kterými</w:t>
      </w:r>
      <w:proofErr w:type="spellEnd"/>
      <w:r w:rsidRPr="00614909">
        <w:t xml:space="preserve"> proslavil </w:t>
      </w:r>
      <w:proofErr w:type="spellStart"/>
      <w:r w:rsidRPr="00614909">
        <w:t>českou</w:t>
      </w:r>
      <w:proofErr w:type="spellEnd"/>
      <w:r w:rsidRPr="00614909">
        <w:t xml:space="preserve"> kinematografii 20. </w:t>
      </w:r>
      <w:proofErr w:type="spellStart"/>
      <w:r w:rsidRPr="00614909">
        <w:t>stoleti</w:t>
      </w:r>
      <w:proofErr w:type="spellEnd"/>
      <w:r w:rsidRPr="00614909">
        <w:t xml:space="preserve">́. </w:t>
      </w:r>
      <w:r>
        <w:t>Expozice</w:t>
      </w:r>
      <w:r w:rsidRPr="00614909">
        <w:t xml:space="preserve"> mapuje Zemanovu tvorbu od </w:t>
      </w:r>
      <w:proofErr w:type="spellStart"/>
      <w:r w:rsidRPr="00614909">
        <w:t>prvních</w:t>
      </w:r>
      <w:proofErr w:type="spellEnd"/>
      <w:r w:rsidRPr="00614909">
        <w:t xml:space="preserve"> animací a </w:t>
      </w:r>
      <w:proofErr w:type="spellStart"/>
      <w:r w:rsidRPr="00614909">
        <w:t>loutkových</w:t>
      </w:r>
      <w:proofErr w:type="spellEnd"/>
      <w:r w:rsidRPr="00614909">
        <w:t xml:space="preserve"> filmů ve </w:t>
      </w:r>
      <w:proofErr w:type="spellStart"/>
      <w:r w:rsidRPr="00614909">
        <w:t>čtyřicátých</w:t>
      </w:r>
      <w:proofErr w:type="spellEnd"/>
      <w:r w:rsidRPr="00614909">
        <w:t xml:space="preserve"> letech </w:t>
      </w:r>
      <w:proofErr w:type="spellStart"/>
      <w:r w:rsidRPr="00614909">
        <w:t>minulého</w:t>
      </w:r>
      <w:proofErr w:type="spellEnd"/>
      <w:r w:rsidRPr="00614909">
        <w:t xml:space="preserve"> </w:t>
      </w:r>
      <w:proofErr w:type="spellStart"/>
      <w:r w:rsidRPr="00614909">
        <w:t>stoleti</w:t>
      </w:r>
      <w:proofErr w:type="spellEnd"/>
      <w:r w:rsidRPr="00614909">
        <w:t xml:space="preserve">́ </w:t>
      </w:r>
      <w:proofErr w:type="spellStart"/>
      <w:r w:rsidRPr="00614909">
        <w:t>az</w:t>
      </w:r>
      <w:proofErr w:type="spellEnd"/>
      <w:r w:rsidRPr="00614909">
        <w:t xml:space="preserve">̌ po </w:t>
      </w:r>
      <w:proofErr w:type="spellStart"/>
      <w:r w:rsidRPr="00614909">
        <w:t>díla</w:t>
      </w:r>
      <w:proofErr w:type="spellEnd"/>
      <w:r w:rsidRPr="00614909">
        <w:t xml:space="preserve"> z jeho </w:t>
      </w:r>
      <w:proofErr w:type="spellStart"/>
      <w:r w:rsidRPr="00614909">
        <w:t>posledního</w:t>
      </w:r>
      <w:proofErr w:type="spellEnd"/>
      <w:r w:rsidRPr="00614909">
        <w:t xml:space="preserve"> </w:t>
      </w:r>
      <w:proofErr w:type="spellStart"/>
      <w:r w:rsidRPr="00614909">
        <w:t>tvůrčího</w:t>
      </w:r>
      <w:proofErr w:type="spellEnd"/>
      <w:r w:rsidRPr="00614909">
        <w:t xml:space="preserve"> </w:t>
      </w:r>
      <w:proofErr w:type="spellStart"/>
      <w:r w:rsidRPr="00614909">
        <w:t>obdobi</w:t>
      </w:r>
      <w:proofErr w:type="spellEnd"/>
      <w:r w:rsidRPr="00614909">
        <w:t xml:space="preserve">́. </w:t>
      </w:r>
      <w:proofErr w:type="spellStart"/>
      <w:r w:rsidRPr="00614909">
        <w:t>Podstatna</w:t>
      </w:r>
      <w:proofErr w:type="spellEnd"/>
      <w:r w:rsidRPr="00614909">
        <w:t xml:space="preserve">́ </w:t>
      </w:r>
      <w:proofErr w:type="spellStart"/>
      <w:r w:rsidRPr="00614909">
        <w:t>část</w:t>
      </w:r>
      <w:proofErr w:type="spellEnd"/>
      <w:r w:rsidRPr="00614909">
        <w:t xml:space="preserve"> </w:t>
      </w:r>
      <w:r>
        <w:t>muzea</w:t>
      </w:r>
      <w:r w:rsidRPr="00614909">
        <w:t xml:space="preserve"> je pak </w:t>
      </w:r>
      <w:proofErr w:type="spellStart"/>
      <w:r w:rsidRPr="00614909">
        <w:t>věnována</w:t>
      </w:r>
      <w:proofErr w:type="spellEnd"/>
      <w:r w:rsidRPr="00614909">
        <w:t xml:space="preserve"> jeho </w:t>
      </w:r>
      <w:proofErr w:type="spellStart"/>
      <w:r w:rsidRPr="00614909">
        <w:t>nejzásadnějším</w:t>
      </w:r>
      <w:proofErr w:type="spellEnd"/>
      <w:r w:rsidRPr="00614909">
        <w:t xml:space="preserve"> </w:t>
      </w:r>
      <w:proofErr w:type="spellStart"/>
      <w:r w:rsidRPr="00614909">
        <w:t>filmům</w:t>
      </w:r>
      <w:proofErr w:type="spellEnd"/>
      <w:r w:rsidRPr="00614909">
        <w:t xml:space="preserve"> – </w:t>
      </w:r>
      <w:proofErr w:type="spellStart"/>
      <w:r w:rsidRPr="00614909">
        <w:t>Ceste</w:t>
      </w:r>
      <w:proofErr w:type="spellEnd"/>
      <w:r w:rsidRPr="00614909">
        <w:t xml:space="preserve">̌ do </w:t>
      </w:r>
      <w:proofErr w:type="spellStart"/>
      <w:r w:rsidRPr="00614909">
        <w:t>pravěku</w:t>
      </w:r>
      <w:proofErr w:type="spellEnd"/>
      <w:r w:rsidRPr="00614909">
        <w:t xml:space="preserve">, </w:t>
      </w:r>
      <w:proofErr w:type="spellStart"/>
      <w:r w:rsidRPr="00614909">
        <w:t>Vynálezu</w:t>
      </w:r>
      <w:proofErr w:type="spellEnd"/>
      <w:r w:rsidRPr="00614909">
        <w:t xml:space="preserve"> </w:t>
      </w:r>
      <w:proofErr w:type="spellStart"/>
      <w:r w:rsidRPr="00614909">
        <w:t>zkázy</w:t>
      </w:r>
      <w:proofErr w:type="spellEnd"/>
      <w:r w:rsidRPr="00614909">
        <w:t xml:space="preserve"> a Baronu </w:t>
      </w:r>
      <w:proofErr w:type="spellStart"/>
      <w:r w:rsidRPr="00614909">
        <w:t>Prášilovi</w:t>
      </w:r>
      <w:proofErr w:type="spellEnd"/>
      <w:r w:rsidRPr="00614909">
        <w:t xml:space="preserve">. </w:t>
      </w:r>
    </w:p>
    <w:p w14:paraId="3D258DB8" w14:textId="77777777" w:rsidR="00E35D57" w:rsidRPr="00614909" w:rsidRDefault="00E35D57" w:rsidP="00E35D57">
      <w:pPr>
        <w:spacing w:line="276" w:lineRule="auto"/>
        <w:jc w:val="both"/>
      </w:pPr>
      <w:r w:rsidRPr="00614909">
        <w:t xml:space="preserve">Muzeum je </w:t>
      </w:r>
      <w:proofErr w:type="spellStart"/>
      <w:r w:rsidRPr="00614909">
        <w:t>unikátni</w:t>
      </w:r>
      <w:proofErr w:type="spellEnd"/>
      <w:r w:rsidRPr="00614909">
        <w:t xml:space="preserve">́ </w:t>
      </w:r>
      <w:proofErr w:type="spellStart"/>
      <w:r w:rsidRPr="00614909">
        <w:t>svým</w:t>
      </w:r>
      <w:proofErr w:type="spellEnd"/>
      <w:r w:rsidRPr="00614909">
        <w:t xml:space="preserve"> </w:t>
      </w:r>
      <w:proofErr w:type="spellStart"/>
      <w:r w:rsidRPr="00614909">
        <w:t>hravým</w:t>
      </w:r>
      <w:proofErr w:type="spellEnd"/>
      <w:r w:rsidRPr="00614909">
        <w:t xml:space="preserve"> </w:t>
      </w:r>
      <w:proofErr w:type="spellStart"/>
      <w:r w:rsidRPr="00614909">
        <w:t>pojetím</w:t>
      </w:r>
      <w:proofErr w:type="spellEnd"/>
      <w:r w:rsidRPr="00614909">
        <w:t xml:space="preserve"> – </w:t>
      </w:r>
      <w:proofErr w:type="spellStart"/>
      <w:r w:rsidRPr="00614909">
        <w:t>nabízi</w:t>
      </w:r>
      <w:proofErr w:type="spellEnd"/>
      <w:r w:rsidRPr="00614909">
        <w:t xml:space="preserve">́ </w:t>
      </w:r>
      <w:proofErr w:type="spellStart"/>
      <w:r w:rsidRPr="00614909">
        <w:t>vám</w:t>
      </w:r>
      <w:proofErr w:type="spellEnd"/>
      <w:r w:rsidRPr="00614909">
        <w:t xml:space="preserve"> </w:t>
      </w:r>
      <w:proofErr w:type="spellStart"/>
      <w:r w:rsidRPr="00614909">
        <w:t>možnost</w:t>
      </w:r>
      <w:proofErr w:type="spellEnd"/>
      <w:r w:rsidRPr="00614909">
        <w:t xml:space="preserve"> se zapojit a </w:t>
      </w:r>
      <w:proofErr w:type="spellStart"/>
      <w:r w:rsidRPr="00614909">
        <w:t>vyzkoušet</w:t>
      </w:r>
      <w:proofErr w:type="spellEnd"/>
      <w:r w:rsidRPr="00614909">
        <w:t xml:space="preserve"> si na </w:t>
      </w:r>
      <w:proofErr w:type="spellStart"/>
      <w:r w:rsidRPr="00614909">
        <w:t>vlastních</w:t>
      </w:r>
      <w:proofErr w:type="spellEnd"/>
      <w:r w:rsidRPr="00614909">
        <w:t xml:space="preserve"> </w:t>
      </w:r>
      <w:proofErr w:type="spellStart"/>
      <w:r w:rsidRPr="00614909">
        <w:t>fotoaparátech</w:t>
      </w:r>
      <w:proofErr w:type="spellEnd"/>
      <w:r w:rsidRPr="00614909">
        <w:t xml:space="preserve"> a </w:t>
      </w:r>
      <w:proofErr w:type="spellStart"/>
      <w:r w:rsidRPr="00614909">
        <w:t>videokamerách</w:t>
      </w:r>
      <w:proofErr w:type="spellEnd"/>
      <w:r w:rsidRPr="00614909">
        <w:t xml:space="preserve"> </w:t>
      </w:r>
      <w:proofErr w:type="spellStart"/>
      <w:r w:rsidRPr="00614909">
        <w:t>trikove</w:t>
      </w:r>
      <w:proofErr w:type="spellEnd"/>
      <w:r w:rsidRPr="00614909">
        <w:t xml:space="preserve">́ postupy, </w:t>
      </w:r>
      <w:proofErr w:type="spellStart"/>
      <w:r w:rsidRPr="00614909">
        <w:t>ktere</w:t>
      </w:r>
      <w:proofErr w:type="spellEnd"/>
      <w:r w:rsidRPr="00614909">
        <w:t xml:space="preserve">́ Karel Zeman ve </w:t>
      </w:r>
      <w:proofErr w:type="spellStart"/>
      <w:r w:rsidRPr="00614909">
        <w:t>svých</w:t>
      </w:r>
      <w:proofErr w:type="spellEnd"/>
      <w:r w:rsidRPr="00614909">
        <w:t xml:space="preserve"> filmech </w:t>
      </w:r>
      <w:proofErr w:type="spellStart"/>
      <w:r w:rsidRPr="00614909">
        <w:t>používal</w:t>
      </w:r>
      <w:proofErr w:type="spellEnd"/>
      <w:r w:rsidRPr="00614909">
        <w:t xml:space="preserve">. </w:t>
      </w:r>
    </w:p>
    <w:p w14:paraId="64BAA24F" w14:textId="3AC05887" w:rsidR="00E35D57" w:rsidRDefault="00E35D57" w:rsidP="00E35D57">
      <w:pPr>
        <w:spacing w:line="276" w:lineRule="auto"/>
        <w:jc w:val="both"/>
      </w:pPr>
      <w:r>
        <w:t xml:space="preserve">Filmy Karla Zemana </w:t>
      </w:r>
      <w:proofErr w:type="gramStart"/>
      <w:r>
        <w:t>jsou</w:t>
      </w:r>
      <w:proofErr w:type="gramEnd"/>
      <w:r>
        <w:t xml:space="preserve"> restaurovány v rámci projektu </w:t>
      </w:r>
      <w:hyperlink r:id="rId9" w:history="1">
        <w:proofErr w:type="gramStart"/>
        <w:r w:rsidRPr="004F0375">
          <w:rPr>
            <w:rStyle w:val="Hypertextovodkaz"/>
          </w:rPr>
          <w:t>Čistíme</w:t>
        </w:r>
        <w:proofErr w:type="gramEnd"/>
        <w:r w:rsidRPr="004F0375">
          <w:rPr>
            <w:rStyle w:val="Hypertextovodkaz"/>
          </w:rPr>
          <w:t xml:space="preserve"> svět fantazie</w:t>
        </w:r>
      </w:hyperlink>
      <w:r>
        <w:t xml:space="preserve"> partnerů </w:t>
      </w:r>
      <w:r>
        <w:br/>
      </w:r>
      <w:hyperlink r:id="rId10" w:history="1">
        <w:r w:rsidRPr="004F0375">
          <w:rPr>
            <w:rStyle w:val="Hypertextovodkaz"/>
          </w:rPr>
          <w:t>Nadace české bijáky</w:t>
        </w:r>
      </w:hyperlink>
      <w:r>
        <w:t xml:space="preserve">, </w:t>
      </w:r>
      <w:hyperlink r:id="rId11" w:history="1">
        <w:r w:rsidRPr="004F0375">
          <w:rPr>
            <w:rStyle w:val="Hypertextovodkaz"/>
          </w:rPr>
          <w:t>Česká televize</w:t>
        </w:r>
      </w:hyperlink>
      <w:r>
        <w:t xml:space="preserve"> a </w:t>
      </w:r>
      <w:hyperlink r:id="rId12" w:history="1">
        <w:r w:rsidRPr="004F0375">
          <w:rPr>
            <w:rStyle w:val="Hypertextovodkaz"/>
          </w:rPr>
          <w:t>Muzeum Karla Zemana</w:t>
        </w:r>
      </w:hyperlink>
      <w:r>
        <w:t xml:space="preserve"> ve spolupráci s </w:t>
      </w:r>
      <w:hyperlink r:id="rId13" w:history="1">
        <w:r w:rsidRPr="004F0375">
          <w:rPr>
            <w:rStyle w:val="Hypertextovodkaz"/>
          </w:rPr>
          <w:t>UPP</w:t>
        </w:r>
      </w:hyperlink>
      <w:r>
        <w:t>.</w:t>
      </w:r>
    </w:p>
    <w:p w14:paraId="0FC92295" w14:textId="71F4EBBA" w:rsidR="004F0375" w:rsidRDefault="004F0375" w:rsidP="00E35D57">
      <w:pPr>
        <w:spacing w:line="276" w:lineRule="auto"/>
        <w:jc w:val="both"/>
      </w:pPr>
      <w:r>
        <w:t xml:space="preserve">Mediálními partnery podporujícími činnost Muzea Karla Zemana jsou </w:t>
      </w:r>
      <w:hyperlink r:id="rId14" w:history="1">
        <w:r w:rsidRPr="004F0375">
          <w:rPr>
            <w:rStyle w:val="Hypertextovodkaz"/>
          </w:rPr>
          <w:t>Frekvence 1</w:t>
        </w:r>
      </w:hyperlink>
      <w:r>
        <w:t xml:space="preserve">, </w:t>
      </w:r>
      <w:hyperlink r:id="rId15" w:history="1">
        <w:r w:rsidRPr="004F0375">
          <w:rPr>
            <w:rStyle w:val="Hypertextovodkaz"/>
          </w:rPr>
          <w:t>Pigy</w:t>
        </w:r>
      </w:hyperlink>
      <w:r>
        <w:t xml:space="preserve"> a </w:t>
      </w:r>
      <w:hyperlink r:id="rId16" w:history="1">
        <w:r w:rsidRPr="004F0375">
          <w:rPr>
            <w:rStyle w:val="Hypertextovodkaz"/>
          </w:rPr>
          <w:t>humr.cz</w:t>
        </w:r>
      </w:hyperlink>
      <w:r>
        <w:t xml:space="preserve">. </w:t>
      </w:r>
    </w:p>
    <w:p w14:paraId="6F49D0BA" w14:textId="7DD95A0A" w:rsidR="00BC12D7" w:rsidRDefault="00BC12D7" w:rsidP="00BC12D7">
      <w:pPr>
        <w:pStyle w:val="Default"/>
        <w:spacing w:line="276" w:lineRule="auto"/>
        <w:rPr>
          <w:bCs/>
          <w:sz w:val="22"/>
          <w:szCs w:val="22"/>
        </w:rPr>
      </w:pPr>
    </w:p>
    <w:p w14:paraId="1660362F" w14:textId="77777777" w:rsidR="00BC12D7" w:rsidRDefault="00BC12D7" w:rsidP="00BC12D7">
      <w:pPr>
        <w:pStyle w:val="Default"/>
        <w:spacing w:line="276" w:lineRule="auto"/>
        <w:rPr>
          <w:b/>
          <w:bCs/>
          <w:sz w:val="22"/>
          <w:szCs w:val="22"/>
        </w:rPr>
      </w:pPr>
    </w:p>
    <w:p w14:paraId="4E1616E5" w14:textId="77777777" w:rsidR="00E35D57" w:rsidRPr="00DD5EB7" w:rsidRDefault="00E35D57" w:rsidP="00E35D57">
      <w:pPr>
        <w:pStyle w:val="Default"/>
        <w:spacing w:line="276" w:lineRule="auto"/>
        <w:rPr>
          <w:sz w:val="22"/>
          <w:szCs w:val="22"/>
        </w:rPr>
      </w:pPr>
      <w:r w:rsidRPr="00DD5EB7">
        <w:rPr>
          <w:b/>
          <w:bCs/>
          <w:sz w:val="22"/>
          <w:szCs w:val="22"/>
        </w:rPr>
        <w:t xml:space="preserve">Kontakt pro média </w:t>
      </w:r>
    </w:p>
    <w:p w14:paraId="40791FF7" w14:textId="77777777" w:rsidR="00E35D57" w:rsidRPr="00DD5EB7" w:rsidRDefault="00E35D57" w:rsidP="00E35D57">
      <w:pPr>
        <w:pStyle w:val="Default"/>
        <w:spacing w:line="276" w:lineRule="auto"/>
        <w:rPr>
          <w:sz w:val="22"/>
          <w:szCs w:val="22"/>
        </w:rPr>
      </w:pPr>
      <w:r w:rsidRPr="00DD5EB7">
        <w:rPr>
          <w:sz w:val="22"/>
          <w:szCs w:val="22"/>
        </w:rPr>
        <w:t xml:space="preserve">Kateřina Kuthanová </w:t>
      </w:r>
    </w:p>
    <w:p w14:paraId="01CC193B" w14:textId="77777777" w:rsidR="00E35D57" w:rsidRPr="00DD5EB7" w:rsidRDefault="00E35D57" w:rsidP="00E35D57">
      <w:pPr>
        <w:pStyle w:val="Default"/>
        <w:spacing w:line="276" w:lineRule="auto"/>
        <w:rPr>
          <w:sz w:val="22"/>
          <w:szCs w:val="22"/>
        </w:rPr>
      </w:pPr>
      <w:r w:rsidRPr="00DD5EB7">
        <w:rPr>
          <w:sz w:val="22"/>
          <w:szCs w:val="22"/>
        </w:rPr>
        <w:t xml:space="preserve">Marketing &amp; PR Manager | Muzeum Karla Zemana </w:t>
      </w:r>
    </w:p>
    <w:p w14:paraId="0DF09F63" w14:textId="77777777" w:rsidR="00E35D57" w:rsidRPr="00DD5EB7" w:rsidRDefault="00E35D57" w:rsidP="00E35D57">
      <w:pPr>
        <w:pStyle w:val="Default"/>
        <w:spacing w:line="276" w:lineRule="auto"/>
        <w:rPr>
          <w:sz w:val="22"/>
          <w:szCs w:val="22"/>
        </w:rPr>
      </w:pPr>
      <w:r w:rsidRPr="00DD5EB7">
        <w:rPr>
          <w:sz w:val="22"/>
          <w:szCs w:val="22"/>
        </w:rPr>
        <w:t xml:space="preserve">E: katerina.kuthanova@muzeumkarlazemana.cz| T: +420 777 094 566 </w:t>
      </w:r>
    </w:p>
    <w:p w14:paraId="631F6039" w14:textId="77777777" w:rsidR="00E35D57" w:rsidRDefault="00E35D57" w:rsidP="00E35D57">
      <w:pPr>
        <w:pStyle w:val="Default"/>
        <w:spacing w:line="276" w:lineRule="auto"/>
        <w:rPr>
          <w:sz w:val="22"/>
          <w:szCs w:val="22"/>
        </w:rPr>
      </w:pPr>
    </w:p>
    <w:p w14:paraId="45BB5195" w14:textId="77777777" w:rsidR="00E35D57" w:rsidRPr="00DD5EB7" w:rsidRDefault="00E35D57" w:rsidP="00E35D57">
      <w:pPr>
        <w:pStyle w:val="Default"/>
        <w:spacing w:line="276" w:lineRule="auto"/>
        <w:rPr>
          <w:sz w:val="22"/>
          <w:szCs w:val="22"/>
        </w:rPr>
      </w:pPr>
    </w:p>
    <w:p w14:paraId="3E35AA07" w14:textId="77777777" w:rsidR="00E35D57" w:rsidRPr="00BA7459" w:rsidRDefault="00E35D57" w:rsidP="00BA7459">
      <w:pPr>
        <w:tabs>
          <w:tab w:val="left" w:pos="4536"/>
        </w:tabs>
        <w:contextualSpacing/>
        <w:jc w:val="both"/>
        <w:rPr>
          <w:b/>
        </w:rPr>
      </w:pPr>
      <w:r w:rsidRPr="00DD5EB7">
        <w:rPr>
          <w:b/>
          <w:bCs/>
        </w:rPr>
        <w:t xml:space="preserve">Muzeum Karla Zemana, Praha </w:t>
      </w:r>
      <w:r w:rsidR="00BA7459">
        <w:rPr>
          <w:b/>
          <w:bCs/>
        </w:rPr>
        <w:tab/>
      </w:r>
    </w:p>
    <w:p w14:paraId="2BC8B3C6" w14:textId="77777777" w:rsidR="00BA7459" w:rsidRDefault="00E35D57" w:rsidP="00BA7459">
      <w:pPr>
        <w:tabs>
          <w:tab w:val="left" w:pos="4536"/>
        </w:tabs>
        <w:contextualSpacing/>
        <w:jc w:val="both"/>
      </w:pPr>
      <w:r>
        <w:rPr>
          <w:bCs/>
        </w:rPr>
        <w:t>Saská 80/3, Praha 1</w:t>
      </w:r>
      <w:r w:rsidR="00BA7459">
        <w:rPr>
          <w:bCs/>
        </w:rPr>
        <w:tab/>
      </w:r>
    </w:p>
    <w:p w14:paraId="4DA5759E" w14:textId="77777777" w:rsidR="00E35D57" w:rsidRPr="00DD5EB7" w:rsidRDefault="00EE2D62" w:rsidP="00BA7459">
      <w:pPr>
        <w:tabs>
          <w:tab w:val="left" w:pos="4536"/>
        </w:tabs>
        <w:contextualSpacing/>
        <w:jc w:val="both"/>
      </w:pPr>
      <w:hyperlink r:id="rId17" w:history="1">
        <w:r w:rsidR="00E35D57" w:rsidRPr="008B00F1">
          <w:rPr>
            <w:rStyle w:val="Hypertextovodkaz"/>
          </w:rPr>
          <w:t>www.muzeumkarlazemana.cz</w:t>
        </w:r>
      </w:hyperlink>
      <w:r w:rsidR="00E35D57" w:rsidRPr="00DD5EB7">
        <w:t xml:space="preserve"> </w:t>
      </w:r>
    </w:p>
    <w:p w14:paraId="5F9DFB33" w14:textId="77777777" w:rsidR="00E35D57" w:rsidRPr="00DD5EB7" w:rsidRDefault="00E35D57" w:rsidP="00E35D57">
      <w:pPr>
        <w:spacing w:line="276" w:lineRule="auto"/>
        <w:contextualSpacing/>
        <w:jc w:val="both"/>
        <w:rPr>
          <w:b/>
          <w:bCs/>
        </w:rPr>
      </w:pPr>
      <w:r w:rsidRPr="00DD5EB7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7EEF2E60" wp14:editId="38D313AF">
            <wp:simplePos x="0" y="0"/>
            <wp:positionH relativeFrom="margin">
              <wp:posOffset>-29845</wp:posOffset>
            </wp:positionH>
            <wp:positionV relativeFrom="paragraph">
              <wp:posOffset>71755</wp:posOffset>
            </wp:positionV>
            <wp:extent cx="1231900" cy="1231900"/>
            <wp:effectExtent l="0" t="0" r="6350" b="6350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_kulate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BAB456" w14:textId="77777777" w:rsidR="00E35D57" w:rsidRDefault="00E35D57" w:rsidP="00E35D57">
      <w:pPr>
        <w:spacing w:line="276" w:lineRule="auto"/>
        <w:contextualSpacing/>
        <w:jc w:val="both"/>
      </w:pPr>
    </w:p>
    <w:p w14:paraId="77A514CA" w14:textId="77777777" w:rsidR="00E35D57" w:rsidRDefault="00E35D57" w:rsidP="00E35D57">
      <w:pPr>
        <w:spacing w:line="276" w:lineRule="auto"/>
        <w:contextualSpacing/>
        <w:jc w:val="both"/>
      </w:pPr>
    </w:p>
    <w:p w14:paraId="131B8983" w14:textId="77777777" w:rsidR="00E468B9" w:rsidRDefault="00E468B9" w:rsidP="00274944">
      <w:pPr>
        <w:contextualSpacing/>
        <w:jc w:val="both"/>
      </w:pPr>
    </w:p>
    <w:p w14:paraId="22773172" w14:textId="77777777" w:rsidR="00E35D57" w:rsidRDefault="00E35D57" w:rsidP="00274944">
      <w:pPr>
        <w:contextualSpacing/>
        <w:jc w:val="both"/>
      </w:pPr>
    </w:p>
    <w:p w14:paraId="51B0A77F" w14:textId="77777777" w:rsidR="00D95441" w:rsidRDefault="00D95441" w:rsidP="00274944">
      <w:pPr>
        <w:contextualSpacing/>
        <w:jc w:val="both"/>
      </w:pPr>
    </w:p>
    <w:p w14:paraId="01169F1D" w14:textId="77777777" w:rsidR="00BA7459" w:rsidRDefault="00BA7459" w:rsidP="00274944">
      <w:pPr>
        <w:jc w:val="both"/>
      </w:pPr>
    </w:p>
    <w:sectPr w:rsidR="00BA7459" w:rsidSect="00BC4FB7">
      <w:headerReference w:type="default" r:id="rId19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96F51D" w14:textId="77777777" w:rsidR="00EE2D62" w:rsidRDefault="00EE2D62" w:rsidP="00E468B9">
      <w:pPr>
        <w:spacing w:after="0" w:line="240" w:lineRule="auto"/>
      </w:pPr>
      <w:r>
        <w:separator/>
      </w:r>
    </w:p>
  </w:endnote>
  <w:endnote w:type="continuationSeparator" w:id="0">
    <w:p w14:paraId="73FE0E50" w14:textId="77777777" w:rsidR="00EE2D62" w:rsidRDefault="00EE2D62" w:rsidP="00E46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C06FFA" w14:textId="77777777" w:rsidR="00EE2D62" w:rsidRDefault="00EE2D62" w:rsidP="00E468B9">
      <w:pPr>
        <w:spacing w:after="0" w:line="240" w:lineRule="auto"/>
      </w:pPr>
      <w:r>
        <w:separator/>
      </w:r>
    </w:p>
  </w:footnote>
  <w:footnote w:type="continuationSeparator" w:id="0">
    <w:p w14:paraId="1B2EF25F" w14:textId="77777777" w:rsidR="00EE2D62" w:rsidRDefault="00EE2D62" w:rsidP="00E46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15412" w14:textId="77777777" w:rsidR="00E468B9" w:rsidRDefault="00E468B9">
    <w:pPr>
      <w:pStyle w:val="Zhlav"/>
    </w:pPr>
    <w:r>
      <w:rPr>
        <w:noProof/>
        <w:lang w:eastAsia="cs-CZ"/>
      </w:rPr>
      <w:drawing>
        <wp:anchor distT="114300" distB="114300" distL="114300" distR="114300" simplePos="0" relativeHeight="251659264" behindDoc="0" locked="0" layoutInCell="0" hidden="0" allowOverlap="1" wp14:anchorId="15212D85" wp14:editId="5F29A3D3">
          <wp:simplePos x="0" y="0"/>
          <wp:positionH relativeFrom="margin">
            <wp:posOffset>1546860</wp:posOffset>
          </wp:positionH>
          <wp:positionV relativeFrom="paragraph">
            <wp:posOffset>-280035</wp:posOffset>
          </wp:positionV>
          <wp:extent cx="2662238" cy="420121"/>
          <wp:effectExtent l="0" t="0" r="5080" b="0"/>
          <wp:wrapSquare wrapText="bothSides" distT="114300" distB="114300" distL="114300" distR="114300"/>
          <wp:docPr id="16" name="image01.png" descr="logo_nadelku_vypl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 descr="logo_nadelku_vypln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62238" cy="42012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87AED"/>
    <w:multiLevelType w:val="hybridMultilevel"/>
    <w:tmpl w:val="53D8E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E8F"/>
    <w:rsid w:val="00054469"/>
    <w:rsid w:val="00086749"/>
    <w:rsid w:val="000C0EB1"/>
    <w:rsid w:val="000D6F0D"/>
    <w:rsid w:val="000F0831"/>
    <w:rsid w:val="001005C5"/>
    <w:rsid w:val="00100A45"/>
    <w:rsid w:val="001260BD"/>
    <w:rsid w:val="00137222"/>
    <w:rsid w:val="00147E45"/>
    <w:rsid w:val="001B1CE3"/>
    <w:rsid w:val="001B7286"/>
    <w:rsid w:val="001C2666"/>
    <w:rsid w:val="00213DDE"/>
    <w:rsid w:val="00233D26"/>
    <w:rsid w:val="00255068"/>
    <w:rsid w:val="00264747"/>
    <w:rsid w:val="002667FC"/>
    <w:rsid w:val="00274944"/>
    <w:rsid w:val="002778FF"/>
    <w:rsid w:val="00282BF8"/>
    <w:rsid w:val="002E6F14"/>
    <w:rsid w:val="003525D7"/>
    <w:rsid w:val="0035349A"/>
    <w:rsid w:val="003646E9"/>
    <w:rsid w:val="00365A21"/>
    <w:rsid w:val="00377733"/>
    <w:rsid w:val="003859BF"/>
    <w:rsid w:val="00393E9A"/>
    <w:rsid w:val="003E0078"/>
    <w:rsid w:val="003F0146"/>
    <w:rsid w:val="004226BA"/>
    <w:rsid w:val="004801A3"/>
    <w:rsid w:val="004A7018"/>
    <w:rsid w:val="004E156E"/>
    <w:rsid w:val="004E2181"/>
    <w:rsid w:val="004F0375"/>
    <w:rsid w:val="00520266"/>
    <w:rsid w:val="005351D9"/>
    <w:rsid w:val="00546A86"/>
    <w:rsid w:val="00561693"/>
    <w:rsid w:val="00570B6D"/>
    <w:rsid w:val="005B0974"/>
    <w:rsid w:val="006437B0"/>
    <w:rsid w:val="006B6B79"/>
    <w:rsid w:val="006C1A0A"/>
    <w:rsid w:val="006D6B57"/>
    <w:rsid w:val="006F27AD"/>
    <w:rsid w:val="00727961"/>
    <w:rsid w:val="007323D4"/>
    <w:rsid w:val="007A3E84"/>
    <w:rsid w:val="007A4D84"/>
    <w:rsid w:val="007C554C"/>
    <w:rsid w:val="007E0B2B"/>
    <w:rsid w:val="007E4CB0"/>
    <w:rsid w:val="00824EEE"/>
    <w:rsid w:val="0083376A"/>
    <w:rsid w:val="00866A78"/>
    <w:rsid w:val="00874AC4"/>
    <w:rsid w:val="008B2BAD"/>
    <w:rsid w:val="008D1569"/>
    <w:rsid w:val="008E43AD"/>
    <w:rsid w:val="00945349"/>
    <w:rsid w:val="00960AD1"/>
    <w:rsid w:val="009A4A9F"/>
    <w:rsid w:val="009C109F"/>
    <w:rsid w:val="009F0629"/>
    <w:rsid w:val="00A07244"/>
    <w:rsid w:val="00A11A59"/>
    <w:rsid w:val="00A3435B"/>
    <w:rsid w:val="00A439BF"/>
    <w:rsid w:val="00A453DF"/>
    <w:rsid w:val="00A62AB6"/>
    <w:rsid w:val="00A63502"/>
    <w:rsid w:val="00A66C25"/>
    <w:rsid w:val="00A72B49"/>
    <w:rsid w:val="00AA31F3"/>
    <w:rsid w:val="00AA328D"/>
    <w:rsid w:val="00AB26E9"/>
    <w:rsid w:val="00AC10A2"/>
    <w:rsid w:val="00AC70A1"/>
    <w:rsid w:val="00AD0E8F"/>
    <w:rsid w:val="00B74913"/>
    <w:rsid w:val="00B82A69"/>
    <w:rsid w:val="00BA7459"/>
    <w:rsid w:val="00BC12D7"/>
    <w:rsid w:val="00BC435C"/>
    <w:rsid w:val="00BC4FB7"/>
    <w:rsid w:val="00BC7186"/>
    <w:rsid w:val="00BF4434"/>
    <w:rsid w:val="00C1676F"/>
    <w:rsid w:val="00C17322"/>
    <w:rsid w:val="00C222C5"/>
    <w:rsid w:val="00C62F90"/>
    <w:rsid w:val="00C92A18"/>
    <w:rsid w:val="00C92B69"/>
    <w:rsid w:val="00CB0CB0"/>
    <w:rsid w:val="00CB46D6"/>
    <w:rsid w:val="00CD3635"/>
    <w:rsid w:val="00CE6447"/>
    <w:rsid w:val="00CF779E"/>
    <w:rsid w:val="00D16034"/>
    <w:rsid w:val="00D8651C"/>
    <w:rsid w:val="00D925DB"/>
    <w:rsid w:val="00D95441"/>
    <w:rsid w:val="00DB010D"/>
    <w:rsid w:val="00DC3ACF"/>
    <w:rsid w:val="00DC5285"/>
    <w:rsid w:val="00DC6AD9"/>
    <w:rsid w:val="00DE15BE"/>
    <w:rsid w:val="00DF041F"/>
    <w:rsid w:val="00DF6155"/>
    <w:rsid w:val="00E02160"/>
    <w:rsid w:val="00E11B80"/>
    <w:rsid w:val="00E213A3"/>
    <w:rsid w:val="00E22D9C"/>
    <w:rsid w:val="00E35D57"/>
    <w:rsid w:val="00E42A26"/>
    <w:rsid w:val="00E468B9"/>
    <w:rsid w:val="00E474A6"/>
    <w:rsid w:val="00E53A4B"/>
    <w:rsid w:val="00E80280"/>
    <w:rsid w:val="00EE2D62"/>
    <w:rsid w:val="00EF2FA4"/>
    <w:rsid w:val="00EF35D3"/>
    <w:rsid w:val="00EF4D1D"/>
    <w:rsid w:val="00F3638B"/>
    <w:rsid w:val="00F670F4"/>
    <w:rsid w:val="00F82444"/>
    <w:rsid w:val="00FB3A0A"/>
    <w:rsid w:val="00FC6A86"/>
    <w:rsid w:val="00FC7259"/>
    <w:rsid w:val="00FE30BD"/>
    <w:rsid w:val="00FE4594"/>
    <w:rsid w:val="00FE682A"/>
    <w:rsid w:val="00FF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62A58E"/>
  <w15:chartTrackingRefBased/>
  <w15:docId w15:val="{12B886FA-A249-4CFA-8BD7-BCA83E5B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0E8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6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68B9"/>
  </w:style>
  <w:style w:type="paragraph" w:styleId="Zpat">
    <w:name w:val="footer"/>
    <w:basedOn w:val="Normln"/>
    <w:link w:val="ZpatChar"/>
    <w:uiPriority w:val="99"/>
    <w:unhideWhenUsed/>
    <w:rsid w:val="00E46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68B9"/>
  </w:style>
  <w:style w:type="character" w:styleId="Hypertextovodkaz">
    <w:name w:val="Hyperlink"/>
    <w:basedOn w:val="Standardnpsmoodstavce"/>
    <w:uiPriority w:val="99"/>
    <w:unhideWhenUsed/>
    <w:rsid w:val="00E35D57"/>
    <w:rPr>
      <w:color w:val="0000FF"/>
      <w:u w:val="single"/>
    </w:rPr>
  </w:style>
  <w:style w:type="paragraph" w:customStyle="1" w:styleId="Default">
    <w:name w:val="Default"/>
    <w:rsid w:val="00E35D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30B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30BD"/>
    <w:rPr>
      <w:rFonts w:ascii="Times New Roman" w:hAnsi="Times New Roman" w:cs="Times New Roman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F03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03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03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03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03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0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upp.cz/" TargetMode="External"/><Relationship Id="rId18" Type="http://schemas.openxmlformats.org/officeDocument/2006/relationships/image" Target="media/image2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muzeumkarlazemana.cz/cz" TargetMode="External"/><Relationship Id="rId17" Type="http://schemas.openxmlformats.org/officeDocument/2006/relationships/hyperlink" Target="http://www.muzeumkarlazemana.cz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humr.cz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eskatelevize.cz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igy.cz/" TargetMode="External"/><Relationship Id="rId10" Type="http://schemas.openxmlformats.org/officeDocument/2006/relationships/hyperlink" Target="http://www.bijaky.cz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uzeumkarlazemana.cz/cz/cistime-svet-fantazie/cistime-svet-fantazie" TargetMode="External"/><Relationship Id="rId14" Type="http://schemas.openxmlformats.org/officeDocument/2006/relationships/hyperlink" Target="https://www.frekvence1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B03D7-B639-4106-9BE3-1B85873EA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646</Words>
  <Characters>3815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ZS TGM Milovice</Company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</dc:creator>
  <cp:keywords/>
  <dc:description/>
  <cp:lastModifiedBy>Kateřina</cp:lastModifiedBy>
  <cp:revision>13</cp:revision>
  <dcterms:created xsi:type="dcterms:W3CDTF">2019-11-05T12:10:00Z</dcterms:created>
  <dcterms:modified xsi:type="dcterms:W3CDTF">2019-11-05T14:00:00Z</dcterms:modified>
</cp:coreProperties>
</file>